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4E" w:rsidRDefault="002E284E" w:rsidP="00A15873">
      <w:pPr>
        <w:pStyle w:val="Geenafstand"/>
      </w:pPr>
    </w:p>
    <w:p w:rsidR="002E284E" w:rsidRPr="00DA50A4" w:rsidRDefault="002E284E" w:rsidP="00A15873">
      <w:pPr>
        <w:pStyle w:val="Geenafstand"/>
        <w:rPr>
          <w:b/>
          <w:sz w:val="24"/>
          <w:szCs w:val="24"/>
        </w:rPr>
      </w:pPr>
      <w:r w:rsidRPr="00DA50A4">
        <w:rPr>
          <w:b/>
          <w:sz w:val="24"/>
          <w:szCs w:val="24"/>
        </w:rPr>
        <w:t>Naaldbomen herkennen</w:t>
      </w:r>
    </w:p>
    <w:p w:rsidR="002E284E" w:rsidRDefault="002E284E" w:rsidP="00A15873">
      <w:pPr>
        <w:pStyle w:val="Geenafstand"/>
      </w:pPr>
    </w:p>
    <w:p w:rsidR="002D2448" w:rsidRDefault="002E284E" w:rsidP="00A15873">
      <w:pPr>
        <w:pStyle w:val="Geenafstand"/>
      </w:pPr>
      <w:r>
        <w:t xml:space="preserve">Op </w:t>
      </w:r>
      <w:proofErr w:type="spellStart"/>
      <w:r>
        <w:t>blz</w:t>
      </w:r>
      <w:proofErr w:type="spellEnd"/>
      <w:r>
        <w:t xml:space="preserve"> 19 e.v. worden verschillende naaldbomen genoemd. Vul het onderstaande schema aan met plaatjes die je gaat </w:t>
      </w:r>
      <w:proofErr w:type="spellStart"/>
      <w:r>
        <w:t>Googlen</w:t>
      </w:r>
      <w:proofErr w:type="spellEnd"/>
      <w:r>
        <w:t>. Je kunt de soorten zo beter herkennen</w:t>
      </w:r>
    </w:p>
    <w:p w:rsidR="002E284E" w:rsidRDefault="002E284E" w:rsidP="00A1587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4"/>
        <w:gridCol w:w="3801"/>
        <w:gridCol w:w="4011"/>
        <w:gridCol w:w="3498"/>
      </w:tblGrid>
      <w:tr w:rsidR="002E284E" w:rsidTr="002E284E"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t>Soort</w:t>
            </w:r>
          </w:p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t>Vorm van boom</w:t>
            </w: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t>Detail naalden</w:t>
            </w: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t>kegel</w:t>
            </w:r>
          </w:p>
        </w:tc>
      </w:tr>
      <w:tr w:rsidR="002E284E" w:rsidTr="002E284E"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t>Grove den</w:t>
            </w:r>
          </w:p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76D6847D" wp14:editId="1801238A">
                  <wp:extent cx="2038350" cy="1528003"/>
                  <wp:effectExtent l="0" t="0" r="0" b="0"/>
                  <wp:docPr id="1" name="irc_mi" descr="http://www.bomenbieb.nl/img/boomsoort/800x600/Grove-den-vliegden-Pinus-sylvestris-vrucht-dennenappe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menbieb.nl/img/boomsoort/800x600/Grove-den-vliegden-Pinus-sylvestris-vrucht-dennenappe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2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84E" w:rsidTr="002E284E"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proofErr w:type="spellStart"/>
            <w:r>
              <w:t>Corsicaanse</w:t>
            </w:r>
            <w:proofErr w:type="spellEnd"/>
            <w:r>
              <w:t xml:space="preserve"> den</w:t>
            </w:r>
          </w:p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5C8F0614" wp14:editId="159E1D63">
                  <wp:extent cx="1609725" cy="2305050"/>
                  <wp:effectExtent l="0" t="0" r="9525" b="0"/>
                  <wp:docPr id="2" name="irc_mi" descr="http://www.np-schiermonnikoog.nl/documents/graphics/zwden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p-schiermonnikoog.nl/documents/graphics/zwden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</w:tr>
      <w:tr w:rsidR="002E284E" w:rsidTr="002E284E"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t>Oostenrijkse den</w:t>
            </w:r>
          </w:p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</w:tr>
      <w:tr w:rsidR="002E284E" w:rsidTr="002E284E"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t>Doug</w:t>
            </w:r>
            <w:r w:rsidR="00A955BA">
              <w:t>la</w:t>
            </w:r>
            <w:r>
              <w:t>s</w:t>
            </w:r>
            <w:r w:rsidR="00A955BA">
              <w:t>-</w:t>
            </w:r>
            <w:r>
              <w:t>spar</w:t>
            </w:r>
          </w:p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</w:tr>
      <w:tr w:rsidR="002E284E" w:rsidTr="002E284E"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t>Fijnspar</w:t>
            </w:r>
          </w:p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</w:tr>
      <w:tr w:rsidR="002E284E" w:rsidTr="002E284E"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t>Zilverspar</w:t>
            </w:r>
          </w:p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6960F3C8" wp14:editId="7FE949A1">
                  <wp:extent cx="2409825" cy="1526627"/>
                  <wp:effectExtent l="0" t="0" r="0" b="0"/>
                  <wp:docPr id="3" name="irc_mi" descr="http://www.vildaphoto.net/data/php/frontend.actions.php?action=photo-viewphoto&amp;id=876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ildaphoto.net/data/php/frontend.actions.php?action=photo-viewphoto&amp;id=876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52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</w:tr>
      <w:tr w:rsidR="002E284E" w:rsidTr="002E284E"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proofErr w:type="spellStart"/>
            <w:r>
              <w:t>Si</w:t>
            </w:r>
            <w:r w:rsidR="00A955BA">
              <w:t>t</w:t>
            </w:r>
            <w:bookmarkStart w:id="0" w:name="_GoBack"/>
            <w:bookmarkEnd w:id="0"/>
            <w:r>
              <w:t>kaspar</w:t>
            </w:r>
            <w:proofErr w:type="spellEnd"/>
          </w:p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</w:tr>
      <w:tr w:rsidR="000F7B0F" w:rsidTr="002E284E">
        <w:tc>
          <w:tcPr>
            <w:tcW w:w="3536" w:type="dxa"/>
          </w:tcPr>
          <w:p w:rsidR="000F7B0F" w:rsidRDefault="000F7B0F" w:rsidP="00A15873">
            <w:pPr>
              <w:pStyle w:val="Geenafstand"/>
            </w:pPr>
            <w:proofErr w:type="spellStart"/>
            <w:r>
              <w:lastRenderedPageBreak/>
              <w:t>Hemlockspar</w:t>
            </w:r>
            <w:proofErr w:type="spellEnd"/>
          </w:p>
        </w:tc>
        <w:tc>
          <w:tcPr>
            <w:tcW w:w="3536" w:type="dxa"/>
          </w:tcPr>
          <w:p w:rsidR="000F7B0F" w:rsidRDefault="000F7B0F" w:rsidP="00A15873">
            <w:pPr>
              <w:pStyle w:val="Geenafstand"/>
            </w:pPr>
          </w:p>
        </w:tc>
        <w:tc>
          <w:tcPr>
            <w:tcW w:w="3536" w:type="dxa"/>
          </w:tcPr>
          <w:p w:rsidR="000F7B0F" w:rsidRDefault="000F7B0F" w:rsidP="00A15873">
            <w:pPr>
              <w:pStyle w:val="Geenafstand"/>
            </w:pPr>
          </w:p>
        </w:tc>
        <w:tc>
          <w:tcPr>
            <w:tcW w:w="3536" w:type="dxa"/>
          </w:tcPr>
          <w:p w:rsidR="000F7B0F" w:rsidRDefault="000F7B0F" w:rsidP="00A15873">
            <w:pPr>
              <w:pStyle w:val="Geenafstand"/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983996" cy="1419225"/>
                  <wp:effectExtent l="0" t="0" r="6985" b="0"/>
                  <wp:docPr id="5" name="Afbeelding 5" descr="http://www.anthemis.nl/beeldaromaethol/tsug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nthemis.nl/beeldaromaethol/tsug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96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2047875" cy="1393479"/>
                  <wp:effectExtent l="0" t="0" r="0" b="0"/>
                  <wp:docPr id="6" name="Afbeelding 6" descr="http://upload.wikimedia.org/wikipedia/commons/thumb/7/7b/Tsuga_heterophylla_MHNT.BOT.2004.0.210.jpg/266px-Tsuga_heterophylla_MHNT.BOT.2004.0.21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7/7b/Tsuga_heterophylla_MHNT.BOT.2004.0.210.jpg/266px-Tsuga_heterophylla_MHNT.BOT.2004.0.21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9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84E" w:rsidTr="002E284E"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t xml:space="preserve">Europese </w:t>
            </w:r>
            <w:proofErr w:type="spellStart"/>
            <w:r>
              <w:t>larix</w:t>
            </w:r>
            <w:proofErr w:type="spellEnd"/>
          </w:p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</w:tr>
      <w:tr w:rsidR="002E284E" w:rsidTr="002E284E"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t xml:space="preserve">Japanse </w:t>
            </w:r>
            <w:proofErr w:type="spellStart"/>
            <w:r>
              <w:t>Larix</w:t>
            </w:r>
            <w:proofErr w:type="spellEnd"/>
          </w:p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6868986F" wp14:editId="60A6FBF9">
                  <wp:extent cx="2276475" cy="3418110"/>
                  <wp:effectExtent l="0" t="0" r="0" b="0"/>
                  <wp:docPr id="4" name="irc_mi" descr="http://www.vildaphoto.net/data/php/frontend.actions.php?action=photo-viewphoto&amp;id=7222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ildaphoto.net/data/php/frontend.actions.php?action=photo-viewphoto&amp;id=7222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34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</w:tr>
      <w:tr w:rsidR="002E284E" w:rsidTr="002E284E"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</w:tr>
      <w:tr w:rsidR="002E284E" w:rsidTr="002E284E"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  <w:tc>
          <w:tcPr>
            <w:tcW w:w="3536" w:type="dxa"/>
          </w:tcPr>
          <w:p w:rsidR="002E284E" w:rsidRDefault="002E284E" w:rsidP="00A15873">
            <w:pPr>
              <w:pStyle w:val="Geenafstand"/>
            </w:pPr>
          </w:p>
        </w:tc>
      </w:tr>
    </w:tbl>
    <w:p w:rsidR="002E284E" w:rsidRPr="00A15873" w:rsidRDefault="002E284E" w:rsidP="00A15873">
      <w:pPr>
        <w:pStyle w:val="Geenafstand"/>
      </w:pPr>
    </w:p>
    <w:sectPr w:rsidR="002E284E" w:rsidRPr="00A15873" w:rsidSect="002E28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4E"/>
    <w:rsid w:val="0007315D"/>
    <w:rsid w:val="000F7B0F"/>
    <w:rsid w:val="002D2448"/>
    <w:rsid w:val="002E284E"/>
    <w:rsid w:val="009208BA"/>
    <w:rsid w:val="009F6B95"/>
    <w:rsid w:val="00A15873"/>
    <w:rsid w:val="00A601A1"/>
    <w:rsid w:val="00A955BA"/>
    <w:rsid w:val="00B46A5F"/>
    <w:rsid w:val="00D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2818B-5A02-4266-88E5-17E35DA9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2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uact=8&amp;ved=0CAcQjRw&amp;url=http://www.vildaphoto.net/photo/8767&amp;ei=UPheVeaiCMSTU8CagNgN&amp;bvm=bv.93990622,d.d24&amp;psig=AFQjCNHB3mIUnz5zlpd5cOKsQVYEwsejvA&amp;ust=1432373682447668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nl/url?sa=i&amp;rct=j&amp;q=&amp;esrc=s&amp;frm=1&amp;source=images&amp;cd=&amp;cad=rja&amp;uact=8&amp;ved=0CAcQjRw&amp;url=http://nl.wikipedia.org/wiki/Westelijke_hemlockspar&amp;ei=VvleVf_qLcHbUZWkgtgG&amp;psig=AFQjCNErxiQDstZDNS23QQiR1YO2mVA2jw&amp;ust=143237390198183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ved=0CAcQjRw&amp;url=http://www.np-schiermonnikoog.nl/documents/flora-en-fauna/bomen.xml&amp;ei=BfheVcX9EsfYU8bAgZAJ&amp;bvm=bv.93990622,d.d24&amp;psig=AFQjCNG47424F5XklC0INUCXPC8Ps5cgGQ&amp;ust=143237362236913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nl/url?sa=i&amp;rct=j&amp;q=&amp;esrc=s&amp;frm=1&amp;source=images&amp;cd=&amp;cad=rja&amp;uact=8&amp;ved=0CAcQjRw&amp;url=http://www.anthemis.nl/aroma/sparhemlock.htm&amp;ei=KPleVYHnD4StUf_PgdgM&amp;v6u=https://s-v6exp1-ds.metric.gstatic.com/gen_204?ip%3D194.171.162.225%26ts%3D1432287502053041%26auth%3D5l342o23mtg577zygzd6gbnwgbknzffw%26rndm%3D0.7160308122002457&amp;v6s=2&amp;v6t=26877&amp;psig=AFQjCNErxiQDstZDNS23QQiR1YO2mVA2jw&amp;ust=1432373901981836" TargetMode="External"/><Relationship Id="rId4" Type="http://schemas.openxmlformats.org/officeDocument/2006/relationships/hyperlink" Target="http://www.google.nl/url?sa=i&amp;rct=j&amp;q=&amp;esrc=s&amp;frm=1&amp;source=images&amp;cd=&amp;cad=rja&amp;uact=8&amp;ved=0CAcQjRw&amp;url=http://www.bomenbieb.nl/boomsoort/grove-den-pinus-sylvestris/&amp;ei=0PdeVaKDEMuuUZKpgLAG&amp;bvm=bv.93990622,d.d24&amp;psig=AFQjCNHRe3I2rCjDjvGU6rNG0c_LvKwKKg&amp;ust=143237357290320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nl/url?sa=i&amp;rct=j&amp;q=&amp;esrc=s&amp;frm=1&amp;source=images&amp;cd=&amp;cad=rja&amp;uact=8&amp;ved=0CAcQjRw&amp;url=http://www.vildaphoto.net/photo/72221&amp;ei=h_heVf-dH8X4UrOUg4gK&amp;psig=AFQjCNFPH9CB_aAyZ2CCuGuvq7S0E9XQLw&amp;ust=143237374689617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Margry</dc:creator>
  <cp:lastModifiedBy>Kees Margry</cp:lastModifiedBy>
  <cp:revision>3</cp:revision>
  <dcterms:created xsi:type="dcterms:W3CDTF">2016-09-16T13:39:00Z</dcterms:created>
  <dcterms:modified xsi:type="dcterms:W3CDTF">2016-09-16T13:40:00Z</dcterms:modified>
</cp:coreProperties>
</file>